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AC1" w:rsidRPr="00FF2039" w:rsidRDefault="00D85AC1" w:rsidP="00D85AC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F203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แบบบันทึกองค์ความรู้ระดับหน่วยงาน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1.ชื่อชุดความรู้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 </w:t>
      </w:r>
      <w:r w:rsidRPr="00BD19E0">
        <w:rPr>
          <w:rFonts w:ascii="TH SarabunIT๙" w:hAnsi="TH SarabunIT๙" w:cs="TH SarabunIT๙"/>
          <w:sz w:val="32"/>
          <w:szCs w:val="32"/>
          <w:cs/>
        </w:rPr>
        <w:t>การสร้างกระบวนการมีส่วนร่วมของครัวเรือนสัมมาชีพ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2.องค์ความรู้ที่บ่งชี้</w:t>
      </w:r>
      <w:r w:rsidRPr="00BD19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องค์ความรู้หมวดเทคนิคการพัฒนาอาชีพครัวเรือนตามแนวทางสัมมาชีพ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3.ส่วนราชการ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สำนักงานพัฒนาชุมชนอำเภอเมืองสุรินทร์</w:t>
      </w:r>
      <w:r w:rsidR="00BD19E0" w:rsidRPr="00BD19E0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4.นิยามการจัดการความรู้ของหน่วยงาน</w:t>
      </w:r>
    </w:p>
    <w:p w:rsidR="00BD19E0" w:rsidRPr="00BD19E0" w:rsidRDefault="00BD19E0" w:rsidP="00BD19E0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</w:rPr>
        <w:tab/>
      </w:r>
      <w:r w:rsidRPr="00BD19E0">
        <w:rPr>
          <w:rFonts w:ascii="TH SarabunIT๙" w:hAnsi="TH SarabunIT๙" w:cs="TH SarabunIT๙"/>
          <w:sz w:val="32"/>
          <w:szCs w:val="32"/>
          <w:cs/>
        </w:rPr>
        <w:t>“กระบวนการมีส่วนร่วม” หมายถึง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การที่ครัวเรือนสัมมาชีพ ได้มีส่วนในการคิด การเสนอ การปฏิบัติ การแสดงออก ในระหว่างการจัดเวทีในระดับหมู่บ้าน</w:t>
      </w:r>
    </w:p>
    <w:p w:rsidR="00BD19E0" w:rsidRPr="00BD19E0" w:rsidRDefault="00BD19E0" w:rsidP="00BD19E0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“ครัวเรือนสัมมาชีพ” หมายถึง ครัวเรือนในหมู่บ้านสัมมาชีพเป้าหมาย ที่ได้รับการคัดเลือกเป็นกลุ่มเป้าหมายเช้าร่วมกิจกรรมสร้างและขยายผลสัมมาชีพชุมชน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5.ที่มาและเป้าหมายของการจัดการความรู้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5.1.ที่มา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</w:rPr>
        <w:tab/>
      </w:r>
      <w:r w:rsidRPr="00BD19E0">
        <w:rPr>
          <w:rFonts w:ascii="TH SarabunIT๙" w:hAnsi="TH SarabunIT๙" w:cs="TH SarabunIT๙"/>
          <w:sz w:val="32"/>
          <w:szCs w:val="32"/>
          <w:cs/>
        </w:rPr>
        <w:t>กรอบยุทธศาสตร์ชาติระยะยาว 20 ปี (พ..ศ.2560-2579) กำหนดวิสัยทัศน์ไว้ว่า ประเทศมีความมั่นคง มั่งคั่ง ยั่งยืน เป็นประเทศพัฒนาแล้ว ด้วยการพัฒนาตามปรัชญาของเศรษฐกิจพอเพียง และแผนพัฒนาเศรษฐกิจและสังคมแห่งชาติฉบับที่ 12 ได้กำหนดลักษณะของการถ่ายทอดยุทธศาสตร์ระยะยาวไปสู่การปฏิบัติ โดยมุ่งเน้นการลดความเหลื่อมล้ำด้านรายได้และความยากจน  โดยมอบหมายให้ กรมการพัฒนาชุมชน เป็นหน่วยงานในการพัฒนาเศรษฐกิจฐานรากและสร้างชุมชนให้เข้มแข็ง  กรมการพัฒนาชุมชน ได้กำหนดกล</w:t>
      </w:r>
      <w:proofErr w:type="spellStart"/>
      <w:r w:rsidRPr="00BD19E0">
        <w:rPr>
          <w:rFonts w:ascii="TH SarabunIT๙" w:hAnsi="TH SarabunIT๙" w:cs="TH SarabunIT๙"/>
          <w:sz w:val="32"/>
          <w:szCs w:val="32"/>
          <w:cs/>
        </w:rPr>
        <w:t>ยุทธในการ</w:t>
      </w:r>
      <w:proofErr w:type="spellEnd"/>
      <w:r w:rsidRPr="00BD19E0">
        <w:rPr>
          <w:rFonts w:ascii="TH SarabunIT๙" w:hAnsi="TH SarabunIT๙" w:cs="TH SarabunIT๙"/>
          <w:sz w:val="32"/>
          <w:szCs w:val="32"/>
          <w:cs/>
        </w:rPr>
        <w:t>ขับเคลื่อนภายใต้หลักเขยื้อนภูเขา 3 ลูก ประกอบด้วย การสร้างสัมมาชีพชุมชน การส่งเสริมผลิตภัณฑ์ชุมชนและท้องถิ่น (</w:t>
      </w:r>
      <w:r w:rsidRPr="00BD19E0">
        <w:rPr>
          <w:rFonts w:ascii="TH SarabunIT๙" w:hAnsi="TH SarabunIT๙" w:cs="TH SarabunIT๙"/>
          <w:sz w:val="32"/>
          <w:szCs w:val="32"/>
        </w:rPr>
        <w:t>OTOP</w:t>
      </w:r>
      <w:r w:rsidRPr="00BD19E0">
        <w:rPr>
          <w:rFonts w:ascii="TH SarabunIT๙" w:hAnsi="TH SarabunIT๙" w:cs="TH SarabunIT๙"/>
          <w:sz w:val="32"/>
          <w:szCs w:val="32"/>
          <w:cs/>
        </w:rPr>
        <w:t>) และบริษัทวิสาหกิจเพื่อสังคม บริษัทประชารัฐรักสามัคคี เป็นกลไกในการขับเคลื่อน ตั้งแต่ปี 2559 เป็นต้นมา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ab/>
        <w:t>ปีงบประมาณ 2560 อำเภอเมืองสุรินทร์ ได้รับงบประมาณสนับสนุนกลุ่มสัมมาชีพชุมชน จำนวน 100 หมู่บ้าน /กลุ่มและหมู่บ้าน/กลุ่ม ต้องพัฒนาตนเองเข้าสู่การเป็นผลิตภัณฑ์ชุมชนและท้องถิ่น (</w:t>
      </w:r>
      <w:r w:rsidRPr="00BD19E0">
        <w:rPr>
          <w:rFonts w:ascii="TH SarabunIT๙" w:hAnsi="TH SarabunIT๙" w:cs="TH SarabunIT๙"/>
          <w:sz w:val="32"/>
          <w:szCs w:val="32"/>
        </w:rPr>
        <w:t>OTOP</w:t>
      </w:r>
      <w:r w:rsidRPr="00BD19E0">
        <w:rPr>
          <w:rFonts w:ascii="TH SarabunIT๙" w:hAnsi="TH SarabunIT๙" w:cs="TH SarabunIT๙"/>
          <w:sz w:val="32"/>
          <w:szCs w:val="32"/>
          <w:cs/>
        </w:rPr>
        <w:t>) จำนวน 10 ผลิตภัณฑ์ และต้องเข้าสู่การพัฒนาตามระบบวิสาหกิจเพื่อสังคม(บริษัทประชารัฐรักสามัคคี) ที่มีองค์กรภาคเอกชน เป็นกลไกการขับเคลื่อนจำนวน 10 กลุ่ม/ผลิตภัณฑ์  ปีงบประมาณ 2561 มีเป้าหมายการในการพัฒนาสัมมาชีพชุมชน ประกอบด้วย กิจกรรมการขยายผลสัมมาชีพชุมชน(หมู่บ้านเดิม) จำนวน 70 หมู่บ้านและสร้างสัมมาชีพชุมสันในระดับหมู่บ้าน(หมู่บ้านใหม่) จำนวน 10 หมู่บ้าน เป้าหมายการพัฒนาเข้าสู่ผลิตภัณฑ์ชุมชนและท้องถิ่น (</w:t>
      </w:r>
      <w:r w:rsidRPr="00BD19E0">
        <w:rPr>
          <w:rFonts w:ascii="TH SarabunIT๙" w:hAnsi="TH SarabunIT๙" w:cs="TH SarabunIT๙"/>
          <w:sz w:val="32"/>
          <w:szCs w:val="32"/>
        </w:rPr>
        <w:t>OTOP</w:t>
      </w:r>
      <w:r w:rsidRPr="00BD19E0">
        <w:rPr>
          <w:rFonts w:ascii="TH SarabunIT๙" w:hAnsi="TH SarabunIT๙" w:cs="TH SarabunIT๙"/>
          <w:sz w:val="32"/>
          <w:szCs w:val="32"/>
          <w:cs/>
        </w:rPr>
        <w:t xml:space="preserve">)  จำนวน 8 ผลิตภัณฑ์ และพัฒนาตามระบบวิสาหกิจเพื่อสังคม(บริษัทตลาดประชารัฐ) จำนวน 1 กลุ่ม </w:t>
      </w:r>
      <w:r w:rsidRPr="00BD19E0">
        <w:rPr>
          <w:rFonts w:ascii="TH SarabunIT๙" w:hAnsi="TH SarabunIT๙" w:cs="TH SarabunIT๙"/>
          <w:sz w:val="32"/>
          <w:szCs w:val="32"/>
          <w:cs/>
        </w:rPr>
        <w:tab/>
        <w:t>ผลการขับเคลื่อนเศรษฐกิจฐานราก ภายใต้กิจกรรมการสร้างสัมมาชีพชุมชนในระดับหมู่บ้าน พบว่า กิจกรรมได้สร้างฐานและความหวังให้กับพี่น้องประชาชน สร้างอาชีพการมีงานทำและกระตุ้นการคิดสู่คุณภาพชีวิต</w:t>
      </w:r>
      <w:r w:rsidRPr="00BD19E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ที่ดีกว่า  ไม่น้อยกว่า 4,000 ครัวเรือน สร้างวิทยากรด้านอาชีพ ปราชญ์ประจำหมู่บ้าน ไม่น้อยกว่า 400 คน 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ซึ่งยังประโยชน์แก่พี่น้องประชาชนในพื้นที่ อย่างมหาศาล</w:t>
      </w:r>
    </w:p>
    <w:p w:rsidR="00D85AC1" w:rsidRPr="00BD19E0" w:rsidRDefault="00D85AC1" w:rsidP="00BD19E0">
      <w:pPr>
        <w:spacing w:before="120" w:after="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5.2.เป้าหมายการจัดการความรู้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เกิดรูปแบบการปฏิบัติงานที่มีประสิทธิภาพ</w:t>
      </w:r>
    </w:p>
    <w:p w:rsidR="00D85AC1" w:rsidRPr="00BD19E0" w:rsidRDefault="00D85AC1" w:rsidP="00BD19E0">
      <w:pPr>
        <w:spacing w:before="120" w:after="1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6.กระบวนการดำเนินงานจัดการความรู้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6.1.ความรู้ที่บ่งชี้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มีรูปแบบแนวทางในการขับเคลื่อนกิจกรรมในพื้นที่ที่ชัดเจนยิ่งขึ้น ทำให้การขับเคลื่อนนโยบายประสบความสำเร็จอย่างมีประสิทธิภาพมากยิ่งขึ้น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6.2.แสวงหาความรู้จากที่ไหนหลักฐานทางเอกสาร หลักฐานบุคคล 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รวบรวมเอกสารที่เกี่ยวข้องกับเรื่องทีจะถอดองค์ความรู้ ประกอบด้วยแผนงาน งบประมาณ วิธีการ ขั้นตอน วั</w:t>
      </w:r>
      <w:r w:rsidR="00D00254">
        <w:rPr>
          <w:rFonts w:ascii="TH SarabunIT๙" w:hAnsi="TH SarabunIT๙" w:cs="TH SarabunIT๙"/>
          <w:sz w:val="32"/>
          <w:szCs w:val="32"/>
          <w:cs/>
        </w:rPr>
        <w:t>ตถุประสงค์ เป้าหมายตลอดจนผลลัพ</w:t>
      </w:r>
      <w:r w:rsidR="00D00254">
        <w:rPr>
          <w:rFonts w:ascii="TH SarabunIT๙" w:hAnsi="TH SarabunIT๙" w:cs="TH SarabunIT๙" w:hint="cs"/>
          <w:sz w:val="32"/>
          <w:szCs w:val="32"/>
          <w:cs/>
        </w:rPr>
        <w:t>ธ์</w:t>
      </w:r>
      <w:bookmarkStart w:id="0" w:name="_GoBack"/>
      <w:bookmarkEnd w:id="0"/>
      <w:r w:rsidRPr="00BD19E0">
        <w:rPr>
          <w:rFonts w:ascii="TH SarabunIT๙" w:hAnsi="TH SarabunIT๙" w:cs="TH SarabunIT๙"/>
          <w:sz w:val="32"/>
          <w:szCs w:val="32"/>
          <w:cs/>
        </w:rPr>
        <w:t>ที่กรมการพัฒนาชุมชนมุ่งหวังให้เกิดขึ้นและสัมภาษณ์กลุ่มเป้าหมายเพื่อให้ทราบถึงปัญหาในการปฏิบัติจริงในพื้นที่และข้อแนะนำเพื่อให้นำไปสู่การปรับปรุงแก้ไขให้เหมาะสมกับพื้นที่ สรุปผลการสัมภาษณ์และศึกษารายละเอียดทั้ง 2 ส่วน พร้อมทั้งขัดเกลาและเสริมด้วยความคิดของส่วนตน พร้อมบันทึกเป็น</w:t>
      </w:r>
      <w:proofErr w:type="spellStart"/>
      <w:r w:rsidRPr="00BD19E0">
        <w:rPr>
          <w:rFonts w:ascii="TH SarabunIT๙" w:hAnsi="TH SarabunIT๙" w:cs="TH SarabunIT๙"/>
          <w:sz w:val="32"/>
          <w:szCs w:val="32"/>
          <w:cs/>
        </w:rPr>
        <w:t>ไฟท์</w:t>
      </w:r>
      <w:proofErr w:type="spellEnd"/>
      <w:r w:rsidRPr="00BD19E0">
        <w:rPr>
          <w:rFonts w:ascii="TH SarabunIT๙" w:hAnsi="TH SarabunIT๙" w:cs="TH SarabunIT๙"/>
          <w:sz w:val="32"/>
          <w:szCs w:val="32"/>
          <w:cs/>
        </w:rPr>
        <w:t>ข้อมูล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6.3.มีการจัดเก็บ รวบรวมองค์ความรู้ในรูปแบบบันทึกเป็น</w:t>
      </w:r>
      <w:proofErr w:type="spellStart"/>
      <w:r w:rsidRPr="00BD19E0">
        <w:rPr>
          <w:rFonts w:ascii="TH SarabunIT๙" w:hAnsi="TH SarabunIT๙" w:cs="TH SarabunIT๙"/>
          <w:sz w:val="32"/>
          <w:szCs w:val="32"/>
          <w:cs/>
        </w:rPr>
        <w:t>ไฟท์</w:t>
      </w:r>
      <w:proofErr w:type="spellEnd"/>
      <w:r w:rsidRPr="00BD19E0">
        <w:rPr>
          <w:rFonts w:ascii="TH SarabunIT๙" w:hAnsi="TH SarabunIT๙" w:cs="TH SarabunIT๙"/>
          <w:sz w:val="32"/>
          <w:szCs w:val="32"/>
          <w:cs/>
        </w:rPr>
        <w:t>ข้อมูลองค์ความรู้หน่วยงาน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6.4.มีขั้นตอนการประมวลและกลั่นกรองความรู้อย่างไร ใครเป็นคนกลั่นกรอง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ชั้นตอนในการ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ประมวลและกลั่นกรองความรู้ ประกอบด้วย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6.4.1.คณะกรรมการถอดองค์ความรู้อำเภอ อำเภอแต่งตั้งมอบหมายเจ้าหน้าที่ รับผิดชอบใน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การถอดองค์ความรู้หน่วยงาน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จำนวน 3-5 คน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6.4.2.คณะทำงานกำหนดแผนปฏิบัติการ โดยมีขั้นตอนประกอบด้วย </w:t>
      </w:r>
    </w:p>
    <w:p w:rsidR="00D85AC1" w:rsidRPr="00BD19E0" w:rsidRDefault="00D85AC1" w:rsidP="00BD19E0">
      <w:pPr>
        <w:spacing w:after="0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1).การสำรวจ/คัดเลือก องค์ความรู้จากหมวดความรู้ที่ปฏิบัติในพื้นที่และองค์ความรู้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รายบุคคล</w:t>
      </w:r>
    </w:p>
    <w:p w:rsidR="00D85AC1" w:rsidRPr="00BD19E0" w:rsidRDefault="00D85AC1" w:rsidP="00BD19E0">
      <w:pPr>
        <w:spacing w:after="0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2).การรวบรวมข้อมูล ครอบคลุมในส่วนหลักฐานทางเอกสาร หลักฐานบุคคล เรื่องที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จะถอดองค์ความรู้ </w:t>
      </w:r>
    </w:p>
    <w:p w:rsidR="00D85AC1" w:rsidRPr="00BD19E0" w:rsidRDefault="00D85AC1" w:rsidP="00BD19E0">
      <w:pPr>
        <w:spacing w:after="0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3).การบันทึกองค์ความรู้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นำข้อมูลที่ได้มาวิเคราะห์และสังเคราะห์ บันทึกองค์ความรู้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ตามแบบที่กรมการพัฒนาชุมชนกำหนด พร้อมภาพถ่ายกิจกรรม ในรูป</w:t>
      </w:r>
      <w:proofErr w:type="spellStart"/>
      <w:r w:rsidRPr="00BD19E0">
        <w:rPr>
          <w:rFonts w:ascii="TH SarabunIT๙" w:hAnsi="TH SarabunIT๙" w:cs="TH SarabunIT๙"/>
          <w:sz w:val="32"/>
          <w:szCs w:val="32"/>
          <w:cs/>
        </w:rPr>
        <w:t>ไฟท์</w:t>
      </w:r>
      <w:proofErr w:type="spellEnd"/>
      <w:r w:rsidRPr="00BD19E0">
        <w:rPr>
          <w:rFonts w:ascii="TH SarabunIT๙" w:hAnsi="TH SarabunIT๙" w:cs="TH SarabunIT๙"/>
          <w:sz w:val="32"/>
          <w:szCs w:val="32"/>
          <w:cs/>
        </w:rPr>
        <w:t>ข้อมูล</w:t>
      </w:r>
    </w:p>
    <w:p w:rsidR="00D85AC1" w:rsidRPr="00BD19E0" w:rsidRDefault="00D85AC1" w:rsidP="00BD19E0">
      <w:pPr>
        <w:spacing w:after="0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4).การตรวจสอบองค์ความรู้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ตรวจทานองค์ความรู้พร้อมกับเนื้อหาเพื่อให้ง่ายแก่การ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สร้างความเข้าใจ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6.4.3..การส่งรายงานและเผยแพร่องค์ความรู้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ส่งองค์ความรู้แก่สำนักงานพัฒนาชุมชนจังหวัด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สุรินทร์ เพื่อประเมินผลตามตัวชี้วัดและเผยแพร่องค์ความรู้</w:t>
      </w:r>
    </w:p>
    <w:p w:rsidR="00D85AC1" w:rsidRPr="00BD19E0" w:rsidRDefault="00D85AC1" w:rsidP="00BD19E0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6.5.การสร้างแหล่งความรู้ในหน่วยงาน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ใช้รูปเล่มองค์ความร</w:t>
      </w:r>
      <w:r w:rsidR="00D00254">
        <w:rPr>
          <w:rFonts w:ascii="TH SarabunIT๙" w:hAnsi="TH SarabunIT๙" w:cs="TH SarabunIT๙"/>
          <w:sz w:val="32"/>
          <w:szCs w:val="32"/>
          <w:cs/>
        </w:rPr>
        <w:t>ู้และ</w:t>
      </w:r>
      <w:proofErr w:type="spellStart"/>
      <w:r w:rsidR="00D00254">
        <w:rPr>
          <w:rFonts w:ascii="TH SarabunIT๙" w:hAnsi="TH SarabunIT๙" w:cs="TH SarabunIT๙"/>
          <w:sz w:val="32"/>
          <w:szCs w:val="32"/>
          <w:cs/>
        </w:rPr>
        <w:t>ไฟท์</w:t>
      </w:r>
      <w:proofErr w:type="spellEnd"/>
      <w:r w:rsidR="00D00254">
        <w:rPr>
          <w:rFonts w:ascii="TH SarabunIT๙" w:hAnsi="TH SarabunIT๙" w:cs="TH SarabunIT๙"/>
          <w:sz w:val="32"/>
          <w:szCs w:val="32"/>
          <w:cs/>
        </w:rPr>
        <w:t>ข้อมูล เว็บ</w:t>
      </w:r>
      <w:proofErr w:type="spellStart"/>
      <w:r w:rsidR="00D00254">
        <w:rPr>
          <w:rFonts w:ascii="TH SarabunIT๙" w:hAnsi="TH SarabunIT๙" w:cs="TH SarabunIT๙"/>
          <w:sz w:val="32"/>
          <w:szCs w:val="32"/>
          <w:cs/>
        </w:rPr>
        <w:t>ไช</w:t>
      </w:r>
      <w:r w:rsidR="00D00254">
        <w:rPr>
          <w:rFonts w:ascii="TH SarabunIT๙" w:hAnsi="TH SarabunIT๙" w:cs="TH SarabunIT๙" w:hint="cs"/>
          <w:sz w:val="32"/>
          <w:szCs w:val="32"/>
          <w:cs/>
        </w:rPr>
        <w:t>ร์</w:t>
      </w:r>
      <w:proofErr w:type="spellEnd"/>
      <w:r w:rsidRPr="00BD19E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สำนักงานพัฒนาชุมชนอำเภอเมืองสุรินทร์</w:t>
      </w:r>
    </w:p>
    <w:p w:rsidR="00BD19E0" w:rsidRDefault="00BD19E0" w:rsidP="00BD19E0">
      <w:pPr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D85AC1" w:rsidRPr="00BD19E0" w:rsidRDefault="00D85AC1" w:rsidP="00BD19E0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lastRenderedPageBreak/>
        <w:t>6.6.กิจกรรมที่ทำให้เกิดการแลกเปลี่ยนความรู้ในหน่วยงาน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การประชุม การซักถาม</w:t>
      </w:r>
    </w:p>
    <w:p w:rsidR="00D85AC1" w:rsidRPr="00BD19E0" w:rsidRDefault="00D85AC1" w:rsidP="00BD19E0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6.7.กิจกรรมที่ทำให้เกิดการเรียนรู้ภายในหน่วยงาน</w:t>
      </w:r>
      <w:r w:rsidRPr="00BD19E0">
        <w:rPr>
          <w:rFonts w:ascii="TH SarabunIT๙" w:hAnsi="TH SarabunIT๙" w:cs="TH SarabunIT๙"/>
          <w:sz w:val="32"/>
          <w:szCs w:val="32"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>การประชุม การฝึกอบรม การชักถาม การเรียนรู้จากต้นแบบ การเสาะหาข้อมูลผ่านระบบอินเตอร์เน</w:t>
      </w:r>
      <w:r w:rsidR="00D00254">
        <w:rPr>
          <w:rFonts w:ascii="TH SarabunIT๙" w:hAnsi="TH SarabunIT๙" w:cs="TH SarabunIT๙" w:hint="cs"/>
          <w:sz w:val="32"/>
          <w:szCs w:val="32"/>
          <w:cs/>
        </w:rPr>
        <w:t>็</w:t>
      </w:r>
      <w:r w:rsidRPr="00BD19E0">
        <w:rPr>
          <w:rFonts w:ascii="TH SarabunIT๙" w:hAnsi="TH SarabunIT๙" w:cs="TH SarabunIT๙"/>
          <w:sz w:val="32"/>
          <w:szCs w:val="32"/>
          <w:cs/>
        </w:rPr>
        <w:t>ท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7.ผลลัพธ์ที่ได้จากการจัดการความรู้</w:t>
      </w:r>
    </w:p>
    <w:p w:rsidR="00D85AC1" w:rsidRPr="00BD19E0" w:rsidRDefault="00D85AC1" w:rsidP="00BD19E0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</w:rPr>
        <w:t>7.1.</w:t>
      </w:r>
      <w:r w:rsidR="00BD19E0">
        <w:rPr>
          <w:rFonts w:ascii="TH SarabunIT๙" w:hAnsi="TH SarabunIT๙" w:cs="TH SarabunIT๙"/>
          <w:sz w:val="32"/>
          <w:szCs w:val="32"/>
          <w:cs/>
        </w:rPr>
        <w:t>ความรู้</w:t>
      </w:r>
      <w:r w:rsidR="00BD19E0">
        <w:rPr>
          <w:rFonts w:ascii="TH SarabunIT๙" w:hAnsi="TH SarabunIT๙" w:cs="TH SarabunIT๙" w:hint="cs"/>
          <w:sz w:val="32"/>
          <w:szCs w:val="32"/>
          <w:cs/>
        </w:rPr>
        <w:t>ใ</w:t>
      </w:r>
      <w:r w:rsidRPr="00BD19E0">
        <w:rPr>
          <w:rFonts w:ascii="TH SarabunIT๙" w:hAnsi="TH SarabunIT๙" w:cs="TH SarabunIT๙"/>
          <w:sz w:val="32"/>
          <w:szCs w:val="32"/>
          <w:cs/>
        </w:rPr>
        <w:t>หม่ที่เป็นเทคนิค/แนวทางในการพัฒนางาน)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ind w:left="720" w:firstLine="720"/>
        <w:jc w:val="both"/>
        <w:textAlignment w:val="baseline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1)ใช้ปรัชญาของเศรษฐกิจพอเพียง เป็นเป้าหมายในการดำเนินการ คือ ให้พอเพียงทางด้าน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ความคิด พอเพียงทางด้านจิตใจ พอเพียงด้านความเป็นอยู่  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ind w:left="720" w:firstLine="720"/>
        <w:jc w:val="both"/>
        <w:textAlignment w:val="baseline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2)ใช้ศาสตร์พระราชา ในด้าน </w:t>
      </w:r>
      <w:r w:rsidRPr="00BD19E0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>รู้ รัก สามัคคี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 </w:t>
      </w:r>
      <w:r w:rsidRPr="00BD19E0">
        <w:rPr>
          <w:rFonts w:ascii="TH SarabunIT๙" w:hAnsi="TH SarabunIT๙" w:cs="TH SarabunIT๙"/>
          <w:sz w:val="32"/>
          <w:szCs w:val="32"/>
          <w:cs/>
        </w:rPr>
        <w:t xml:space="preserve">เป็นเครื่องมือในการขับเคลื่อนกิจกรรมสัมมาชีพ 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ind w:left="720" w:firstLine="720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</w:rPr>
      </w:pPr>
      <w:r w:rsidRPr="00BD19E0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 xml:space="preserve">รู้  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คือ</w:t>
      </w:r>
      <w:r w:rsidRPr="00BD19E0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 xml:space="preserve"> 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ลงมือทำสิ่งใดจะต้องรู้เสียก่อน รู้ปัจจัยทั้งหมด รู้ปัญหา รู้วิธีแก้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</w:rPr>
        <w:t xml:space="preserve"> 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ในการสร้างสัมมาชีพ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</w:pP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ชุมชน คือ ผู้ปฏิบัติต้องรู้รายละเอียดข้อมูลหมู่บ้านสัมมาชีพ รู้สภาพทั่วไป รู้ความได้เปรียบในเชิงยุทธศาสตร์ของหมู่บ้าน รู้สภาพเศรษฐกิจ รู้ปัจจัยหนุนเสริม รู้ความคิดความเชื่อของผู้คนและรู้เชื่อมโยงไปสู่เป้าหมายสัมมาชีพชุมชน 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ind w:left="720" w:firstLine="720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</w:rPr>
      </w:pPr>
      <w:r w:rsidRPr="00BD19E0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>รัก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 คือ เมื่อรู้ครบแล้ว จะเห็นคุณค่า เกิดศรัทธา เกิดความรักที่จะไปลงมือทำ ในการสร้าง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</w:pP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สัมมาชีพชุมชน คือ ผู้ปฏิบัติงานจะทำกิจกรรมใดๆ ต้องคำนึงถึงความรัก ความปรารถนาดี ทำด้วยความจริงใจ ทำเพื่อให้เกิดความสำเร็จของงาน ไม่ใช้ทำเพื่อให้เสร็จๆ ไปเท่านั้น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ind w:left="720" w:firstLine="720"/>
        <w:jc w:val="both"/>
        <w:textAlignment w:val="baseline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 xml:space="preserve">สามัคคี </w:t>
      </w:r>
      <w:r w:rsidRPr="00BD19E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คือ ขั้นลงมือปฏิบัติต้องร่วมมือร่วมใจกัน ในการสร้างสัมมาชีพชุมชน คือ</w:t>
      </w:r>
      <w:r w:rsidRPr="00BD19E0">
        <w:rPr>
          <w:rFonts w:ascii="TH SarabunIT๙" w:hAnsi="TH SarabunIT๙" w:cs="TH SarabunIT๙"/>
          <w:sz w:val="32"/>
          <w:szCs w:val="32"/>
          <w:cs/>
        </w:rPr>
        <w:t xml:space="preserve"> ผู้ปฏิบัติงาน</w:t>
      </w:r>
    </w:p>
    <w:p w:rsidR="00D85AC1" w:rsidRPr="00BD19E0" w:rsidRDefault="00D85AC1" w:rsidP="00BD19E0">
      <w:pPr>
        <w:pStyle w:val="a3"/>
        <w:spacing w:before="0" w:beforeAutospacing="0" w:after="0" w:afterAutospacing="0" w:line="276" w:lineRule="auto"/>
        <w:jc w:val="both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ต้องคำนึงถึงเป้าหมายให้ชุมชนและกลุ่มเป้าหมายสามารถพึ่งพาตนเองได้ แก้ไขปัญหาตนเองได้ และสามารถใช้ศักยภาพของตนเองต่อยอดกิจกรรมไปสู่ความสำเร็จได้ในที่สุด</w:t>
      </w:r>
    </w:p>
    <w:p w:rsidR="00D85AC1" w:rsidRPr="00BD19E0" w:rsidRDefault="00D85AC1" w:rsidP="00BD19E0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7.2.ข้อพึงระวัง(ข้อพึงระวังในการแก้ไขปัญหาหรือพัฒนางาน)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ab/>
        <w:t xml:space="preserve">ผู้นำเสนอต้องมีความรู้ความเข้าใจในหลักปรัชญาของเศรษฐกิจพอเพียงและศาสตร์พระราชา อย่างชัดเจนและสามารถที่จะเชื่อมโยงไปสู่กิจกรรมในพื้นที่หมู่บ้านที่เกิดขึ้นจริง ก็จะทำให้ครัวเรือนสัมมาชีพ เข้าใจถึงเจตนาของโครงการ และให้ความร่วมมือในการขับเคลื่อนกิจกรรมในทุกขั้นตอน </w:t>
      </w:r>
    </w:p>
    <w:p w:rsidR="00D85AC1" w:rsidRPr="00BD19E0" w:rsidRDefault="00D85AC1" w:rsidP="00BD19E0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7.3.ปัจจัยแห่งความสำเร็จ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</w:rPr>
        <w:t>1</w:t>
      </w:r>
      <w:r w:rsidRPr="00BD19E0">
        <w:rPr>
          <w:rFonts w:ascii="TH SarabunIT๙" w:hAnsi="TH SarabunIT๙" w:cs="TH SarabunIT๙"/>
          <w:sz w:val="32"/>
          <w:szCs w:val="32"/>
          <w:cs/>
        </w:rPr>
        <w:t>) โครงสร้างการจัดการที่เหมาะสม โดยมีกลไกในการขับเคลื่อนสัมมาชีพชุมชนครอบคลุมถึง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ระดับพื้นที่  ประกอบด้วย 3 ส่วนหลัก ๆ คือ ส่วนหนุนเสริม ประกอบด้วย กรมการพัฒนาชุมชน ศูนย์ศึกษาและพัฒนาชุมชน สำนักงานพัฒนาชุมชนจังหวัด ส่วนขับเคลื่อน ประกอบด้วยสำนักงานพัฒนาชุมชนอำเภอและวิทยากรสัมมาชีพ และส่วนเป้าหมาย คือ ครัวเรือนเป้าหมายตามโครงการ ทุกส่วนมีความสำคัญและเป็นปัจจัยสู่ความสำเร็จของงาน จึงต้องรู้เป้าหมาย แนวทางและขับเคลื่อนกิจกรรม ทำงานไปในทิศทางเดียวกัน</w:t>
      </w:r>
    </w:p>
    <w:p w:rsidR="00BD19E0" w:rsidRDefault="00BD19E0" w:rsidP="00BD19E0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lastRenderedPageBreak/>
        <w:t>2) ยุทธศาสตร์การจัดการที่ชัดเจน มีเป้าหมายการพัฒนาตั้งแต่ระดับปัจเจกบุคคล ระดับกลุ่ม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และระดับเครือข่าย ในการส่งเสริมอาชีพและรายได้</w:t>
      </w:r>
    </w:p>
    <w:p w:rsidR="00D85AC1" w:rsidRPr="00BD19E0" w:rsidRDefault="00D85AC1" w:rsidP="00BD19E0">
      <w:pPr>
        <w:spacing w:before="120" w:after="12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7.4.ปัญหาที่พบและวิธีการแก้ไข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ปัจจุบัน ผู้คนในหมู่บ้าน ตำบล จะเป็นผู้สูงวัยหรือผู้ที่มีหน้าที่รับภาระในการดูแลบุตร หลาน </w:t>
      </w:r>
    </w:p>
    <w:p w:rsidR="00D85AC1" w:rsidRPr="00BD19E0" w:rsidRDefault="00D85AC1" w:rsidP="00BD19E0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คนวัยแรงงานจะเดินทางไปทำงานต่างถิ่นที่มีค่าตอบแทนสูงกว่า จึงส่งผลต่อการรับรู้และปฏิบัติตามนโยบาย โดยเฉพาะกระบวนการคิดสร้างความคิดสร้างสรรค์  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วิธีการแก้ไขปัญหา 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 xml:space="preserve">1) โดยใช้เทคนิคการสร้างภาพฝัน 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2) การผลึกกำลังกลุ่ม เพื่อเติมเต็มส่วนที่ขาด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3) กระตุ้นด้วยเทคนิควิธีการต่าง ๆ เพื่อให้เนื้อหาสัน กระชับเข้าใจง่ายกว่าปกติ</w:t>
      </w:r>
    </w:p>
    <w:p w:rsidR="00D85AC1" w:rsidRPr="00BD19E0" w:rsidRDefault="00D85AC1" w:rsidP="00BD19E0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</w:rPr>
        <w:t>4</w:t>
      </w:r>
      <w:r w:rsidRPr="00BD19E0">
        <w:rPr>
          <w:rFonts w:ascii="TH SarabunIT๙" w:hAnsi="TH SarabunIT๙" w:cs="TH SarabunIT๙"/>
          <w:sz w:val="32"/>
          <w:szCs w:val="32"/>
          <w:cs/>
        </w:rPr>
        <w:t>) ปฏิบัติจากการเลียนแบบ จากต้นแบบที่ดี</w:t>
      </w:r>
    </w:p>
    <w:p w:rsidR="00D85AC1" w:rsidRPr="00BD19E0" w:rsidRDefault="00D85AC1" w:rsidP="00BD19E0">
      <w:pPr>
        <w:spacing w:before="120" w:after="120"/>
        <w:ind w:firstLine="720"/>
        <w:jc w:val="both"/>
        <w:rPr>
          <w:rFonts w:ascii="TH SarabunIT๙" w:hAnsi="TH SarabunIT๙" w:cs="TH SarabunIT๙"/>
          <w:vanish/>
          <w:sz w:val="32"/>
          <w:szCs w:val="32"/>
          <w:cs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7.5.ผลของการแก้ปัญหาและพัฒนาเรื่องนั้นเป็นอย่างไร</w:t>
      </w:r>
      <w:r w:rsidRPr="00BD19E0">
        <w:rPr>
          <w:rFonts w:ascii="TH SarabunIT๙" w:hAnsi="TH SarabunIT๙" w:cs="TH SarabunIT๙"/>
          <w:vanish/>
          <w:sz w:val="32"/>
          <w:szCs w:val="32"/>
          <w:cs/>
        </w:rPr>
        <w:t>็นอย่า</w:t>
      </w:r>
    </w:p>
    <w:p w:rsidR="00D85AC1" w:rsidRPr="00BD19E0" w:rsidRDefault="00D85AC1" w:rsidP="00BD19E0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D19E0">
        <w:rPr>
          <w:rFonts w:ascii="TH SarabunIT๙" w:hAnsi="TH SarabunIT๙" w:cs="TH SarabunIT๙"/>
          <w:sz w:val="32"/>
          <w:szCs w:val="32"/>
          <w:cs/>
        </w:rPr>
        <w:t>ทีมงานในการขับเคลื่อนการพัฒนาอาชีพครัวเรือนตามแนวทางสัมมาชีพ มีรูปแบบแนวทางในการขับเคลื่อนกิจกรรมในพื้นที่ที่ชัดเจนยิ่งขึ้น ทำให้การขับเคลื่อนนโยบายดังกล่าวประสบความสำเร็จอย่างมีประสิทธิภาพมากยิ่งขึ้น</w:t>
      </w: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D85AC1" w:rsidRPr="00BD19E0" w:rsidRDefault="00D85AC1" w:rsidP="00BD19E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D85AC1" w:rsidRDefault="00D85AC1" w:rsidP="00D85AC1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D85AC1" w:rsidRDefault="00D85AC1" w:rsidP="00D85AC1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</w:t>
      </w:r>
    </w:p>
    <w:p w:rsidR="00D85AC1" w:rsidRDefault="00D85AC1" w:rsidP="00D85AC1">
      <w:pPr>
        <w:rPr>
          <w:rFonts w:ascii="TH SarabunIT๙" w:hAnsi="TH SarabunIT๙" w:cs="TH SarabunIT๙"/>
          <w:sz w:val="32"/>
          <w:szCs w:val="32"/>
        </w:rPr>
      </w:pPr>
    </w:p>
    <w:p w:rsidR="00D85AC1" w:rsidRDefault="00D85AC1" w:rsidP="00D85AC1">
      <w:pPr>
        <w:rPr>
          <w:rFonts w:ascii="TH SarabunIT๙" w:hAnsi="TH SarabunIT๙" w:cs="TH SarabunIT๙"/>
          <w:sz w:val="32"/>
          <w:szCs w:val="32"/>
        </w:rPr>
      </w:pPr>
    </w:p>
    <w:p w:rsidR="00D85AC1" w:rsidRDefault="00D85AC1" w:rsidP="00D85AC1">
      <w:pPr>
        <w:rPr>
          <w:rFonts w:ascii="TH SarabunIT๙" w:hAnsi="TH SarabunIT๙" w:cs="TH SarabunIT๙"/>
          <w:sz w:val="32"/>
          <w:szCs w:val="32"/>
        </w:rPr>
      </w:pPr>
    </w:p>
    <w:p w:rsidR="00D85AC1" w:rsidRDefault="00D85AC1" w:rsidP="00D85AC1">
      <w:pPr>
        <w:rPr>
          <w:rFonts w:ascii="TH SarabunIT๙" w:hAnsi="TH SarabunIT๙" w:cs="TH SarabunIT๙" w:hint="cs"/>
          <w:sz w:val="32"/>
          <w:szCs w:val="32"/>
        </w:rPr>
      </w:pPr>
    </w:p>
    <w:p w:rsidR="00D85AC1" w:rsidRDefault="00D85AC1" w:rsidP="00D85AC1">
      <w:pPr>
        <w:rPr>
          <w:rFonts w:ascii="TH SarabunIT๙" w:hAnsi="TH SarabunIT๙" w:cs="TH SarabunIT๙" w:hint="cs"/>
          <w:sz w:val="32"/>
          <w:szCs w:val="32"/>
        </w:rPr>
      </w:pPr>
    </w:p>
    <w:p w:rsidR="00EC652E" w:rsidRDefault="00EC652E">
      <w:pPr>
        <w:rPr>
          <w:rFonts w:hint="cs"/>
          <w:cs/>
        </w:rPr>
      </w:pPr>
    </w:p>
    <w:sectPr w:rsidR="00EC652E" w:rsidSect="00BD19E0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C1"/>
    <w:rsid w:val="00BD19E0"/>
    <w:rsid w:val="00D00254"/>
    <w:rsid w:val="00D85AC1"/>
    <w:rsid w:val="00EC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5AC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5AC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SCT</cp:lastModifiedBy>
  <cp:revision>2</cp:revision>
  <dcterms:created xsi:type="dcterms:W3CDTF">2018-03-30T10:39:00Z</dcterms:created>
  <dcterms:modified xsi:type="dcterms:W3CDTF">2018-03-30T10:50:00Z</dcterms:modified>
</cp:coreProperties>
</file>